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819FF" w14:textId="77777777" w:rsidR="00B66C94" w:rsidRDefault="00B66C94" w:rsidP="00B66C94">
      <w:pPr>
        <w:pStyle w:val="PlainText"/>
        <w:rPr>
          <w:rFonts w:ascii="Arial" w:hAnsi="Arial" w:cs="Arial"/>
          <w:sz w:val="32"/>
          <w:szCs w:val="32"/>
        </w:rPr>
      </w:pPr>
    </w:p>
    <w:p w14:paraId="460A1345" w14:textId="77777777" w:rsidR="00B66C94" w:rsidRDefault="00B66C94" w:rsidP="00B66C94">
      <w:pPr>
        <w:pStyle w:val="PlainText"/>
        <w:rPr>
          <w:rFonts w:ascii="Arial" w:hAnsi="Arial" w:cs="Arial"/>
          <w:sz w:val="32"/>
          <w:szCs w:val="32"/>
        </w:rPr>
      </w:pPr>
    </w:p>
    <w:p w14:paraId="7CA6883A" w14:textId="72466FCB" w:rsidR="00B66C94" w:rsidRDefault="00B66C94" w:rsidP="00B66C94">
      <w:pPr>
        <w:pStyle w:val="PlainText"/>
        <w:rPr>
          <w:rFonts w:ascii="Arial" w:hAnsi="Arial" w:cs="Arial"/>
          <w:sz w:val="32"/>
          <w:szCs w:val="32"/>
        </w:rPr>
      </w:pPr>
      <w:r>
        <w:rPr>
          <w:rFonts w:ascii="Arial" w:hAnsi="Arial" w:cs="Arial"/>
          <w:sz w:val="32"/>
          <w:szCs w:val="32"/>
        </w:rPr>
        <w:t>Outfalls and Points of Discharge</w:t>
      </w:r>
      <w:r w:rsidR="00D328BA">
        <w:rPr>
          <w:rFonts w:ascii="Arial" w:hAnsi="Arial" w:cs="Arial"/>
          <w:sz w:val="32"/>
          <w:szCs w:val="32"/>
        </w:rPr>
        <w:t xml:space="preserve"> </w:t>
      </w:r>
      <w:r>
        <w:rPr>
          <w:rFonts w:ascii="Arial" w:hAnsi="Arial" w:cs="Arial"/>
          <w:sz w:val="32"/>
          <w:szCs w:val="32"/>
        </w:rPr>
        <w:t>Table 1</w:t>
      </w:r>
    </w:p>
    <w:p w14:paraId="133BA181" w14:textId="0DBB61BF" w:rsidR="00D328BA" w:rsidRPr="00B66C94" w:rsidRDefault="00302914" w:rsidP="00B66C94">
      <w:pPr>
        <w:pStyle w:val="PlainText"/>
        <w:rPr>
          <w:rFonts w:ascii="Arial" w:hAnsi="Arial" w:cs="Arial"/>
          <w:sz w:val="32"/>
          <w:szCs w:val="32"/>
        </w:rPr>
      </w:pPr>
      <w:r>
        <w:rPr>
          <w:rFonts w:ascii="Arial" w:hAnsi="Arial" w:cs="Arial"/>
          <w:sz w:val="32"/>
          <w:szCs w:val="32"/>
        </w:rPr>
        <w:t>Vienna</w:t>
      </w:r>
      <w:r w:rsidR="00D328BA">
        <w:rPr>
          <w:rFonts w:ascii="Arial" w:hAnsi="Arial" w:cs="Arial"/>
          <w:sz w:val="32"/>
          <w:szCs w:val="32"/>
        </w:rPr>
        <w:t xml:space="preserve"> Township</w:t>
      </w:r>
    </w:p>
    <w:p w14:paraId="246D3479" w14:textId="11E95311" w:rsidR="00EF2101" w:rsidRPr="00B973F7" w:rsidRDefault="00B66C94" w:rsidP="00B973F7">
      <w:pPr>
        <w:pStyle w:val="PlainText"/>
        <w:rPr>
          <w:rFonts w:ascii="Arial" w:hAnsi="Arial" w:cs="Arial"/>
          <w:sz w:val="20"/>
          <w:szCs w:val="20"/>
        </w:rPr>
      </w:pPr>
      <w:r w:rsidRPr="00B66C94">
        <w:rPr>
          <w:rFonts w:ascii="Arial" w:hAnsi="Arial" w:cs="Arial"/>
          <w:sz w:val="20"/>
          <w:szCs w:val="20"/>
        </w:rPr>
        <w:t xml:space="preserve"> </w:t>
      </w:r>
    </w:p>
    <w:p w14:paraId="1E2CB7D5" w14:textId="0B0A52F8" w:rsidR="00F71A73" w:rsidRDefault="00F71A73" w:rsidP="00F71A73"/>
    <w:tbl>
      <w:tblPr>
        <w:tblStyle w:val="TableGrid"/>
        <w:tblW w:w="12775" w:type="dxa"/>
        <w:tblLook w:val="04A0" w:firstRow="1" w:lastRow="0" w:firstColumn="1" w:lastColumn="0" w:noHBand="0" w:noVBand="1"/>
      </w:tblPr>
      <w:tblGrid>
        <w:gridCol w:w="997"/>
        <w:gridCol w:w="1998"/>
        <w:gridCol w:w="2959"/>
        <w:gridCol w:w="1528"/>
        <w:gridCol w:w="1791"/>
        <w:gridCol w:w="1791"/>
        <w:gridCol w:w="1711"/>
      </w:tblGrid>
      <w:tr w:rsidR="00C84DC6" w:rsidRPr="00F71A73" w14:paraId="50050814" w14:textId="00589A81" w:rsidTr="00C84DC6">
        <w:tc>
          <w:tcPr>
            <w:tcW w:w="997" w:type="dxa"/>
            <w:shd w:val="clear" w:color="auto" w:fill="A5A5A5" w:themeFill="accent3"/>
          </w:tcPr>
          <w:p w14:paraId="4C208346" w14:textId="543E69D8" w:rsidR="00C84DC6" w:rsidRDefault="00C84DC6" w:rsidP="00C84DC6">
            <w:r>
              <w:t>ID #</w:t>
            </w:r>
          </w:p>
          <w:p w14:paraId="047DC14B" w14:textId="6C13BC02" w:rsidR="00C84DC6" w:rsidRPr="00F71A73" w:rsidRDefault="00C84DC6" w:rsidP="00C84DC6"/>
        </w:tc>
        <w:tc>
          <w:tcPr>
            <w:tcW w:w="1998" w:type="dxa"/>
            <w:shd w:val="clear" w:color="auto" w:fill="A5A5A5" w:themeFill="accent3"/>
          </w:tcPr>
          <w:p w14:paraId="7DC37FA6" w14:textId="221D305B" w:rsidR="00C84DC6" w:rsidRPr="00F71A73" w:rsidRDefault="00C84DC6" w:rsidP="00C84DC6">
            <w:r>
              <w:t>Outfall/POD</w:t>
            </w:r>
          </w:p>
        </w:tc>
        <w:tc>
          <w:tcPr>
            <w:tcW w:w="2959" w:type="dxa"/>
            <w:shd w:val="clear" w:color="auto" w:fill="A5A5A5" w:themeFill="accent3"/>
          </w:tcPr>
          <w:p w14:paraId="39820534" w14:textId="73ACF7AE" w:rsidR="00C84DC6" w:rsidRPr="00F71A73" w:rsidRDefault="00C84DC6" w:rsidP="00C84DC6">
            <w:r>
              <w:t>Receiving Water</w:t>
            </w:r>
          </w:p>
        </w:tc>
        <w:tc>
          <w:tcPr>
            <w:tcW w:w="1528" w:type="dxa"/>
            <w:shd w:val="clear" w:color="auto" w:fill="A5A5A5" w:themeFill="accent3"/>
          </w:tcPr>
          <w:p w14:paraId="672A3B5B" w14:textId="0A5C7310" w:rsidR="00C84DC6" w:rsidRDefault="00C84DC6" w:rsidP="00C84DC6">
            <w:r>
              <w:t>Latitude</w:t>
            </w:r>
          </w:p>
        </w:tc>
        <w:tc>
          <w:tcPr>
            <w:tcW w:w="1791" w:type="dxa"/>
            <w:shd w:val="clear" w:color="auto" w:fill="A5A5A5" w:themeFill="accent3"/>
          </w:tcPr>
          <w:p w14:paraId="552180EB" w14:textId="5E681DF1" w:rsidR="00C84DC6" w:rsidRDefault="00C84DC6" w:rsidP="00C84DC6">
            <w:r>
              <w:t>Longitude</w:t>
            </w:r>
          </w:p>
        </w:tc>
        <w:tc>
          <w:tcPr>
            <w:tcW w:w="1791" w:type="dxa"/>
            <w:shd w:val="clear" w:color="auto" w:fill="A5A5A5" w:themeFill="accent3"/>
          </w:tcPr>
          <w:p w14:paraId="536C0A2D" w14:textId="225FED5B" w:rsidR="00C84DC6" w:rsidRDefault="00C84DC6" w:rsidP="00C84DC6">
            <w:r>
              <w:t>Schedule</w:t>
            </w:r>
          </w:p>
          <w:p w14:paraId="18E9C19D" w14:textId="7D9DD2B3" w:rsidR="00C84DC6" w:rsidRPr="00F71A73" w:rsidRDefault="00C84DC6" w:rsidP="00C84DC6">
            <w:r>
              <w:t>Year</w:t>
            </w:r>
          </w:p>
        </w:tc>
        <w:tc>
          <w:tcPr>
            <w:tcW w:w="1711" w:type="dxa"/>
            <w:shd w:val="clear" w:color="auto" w:fill="A5A5A5" w:themeFill="accent3"/>
          </w:tcPr>
          <w:p w14:paraId="622C04D4" w14:textId="4BE76608" w:rsidR="00C84DC6" w:rsidRPr="00F71A73" w:rsidRDefault="00C84DC6" w:rsidP="00C84DC6">
            <w:r>
              <w:t>Priority</w:t>
            </w:r>
          </w:p>
        </w:tc>
      </w:tr>
      <w:tr w:rsidR="00C84DC6" w14:paraId="736DD147" w14:textId="0AC65D6F" w:rsidTr="00C84DC6">
        <w:tc>
          <w:tcPr>
            <w:tcW w:w="997" w:type="dxa"/>
          </w:tcPr>
          <w:p w14:paraId="69D588B3" w14:textId="77777777" w:rsidR="00C84DC6" w:rsidRPr="00F71A73" w:rsidRDefault="00C84DC6" w:rsidP="00C84DC6">
            <w:r w:rsidRPr="00F71A73">
              <w:t>9614762</w:t>
            </w:r>
          </w:p>
        </w:tc>
        <w:tc>
          <w:tcPr>
            <w:tcW w:w="1998" w:type="dxa"/>
          </w:tcPr>
          <w:p w14:paraId="665F5C89" w14:textId="77777777" w:rsidR="00C84DC6" w:rsidRDefault="00C84DC6" w:rsidP="00C84DC6">
            <w:r w:rsidRPr="00F71A73">
              <w:t>Point of Discharge</w:t>
            </w:r>
          </w:p>
        </w:tc>
        <w:tc>
          <w:tcPr>
            <w:tcW w:w="2959" w:type="dxa"/>
          </w:tcPr>
          <w:p w14:paraId="68690F35" w14:textId="56AFDB52" w:rsidR="00C84DC6" w:rsidRPr="00F71A73" w:rsidRDefault="00C84DC6" w:rsidP="00C84DC6">
            <w:r w:rsidRPr="00F71A73">
              <w:t>Pine Run &amp; Tryon Drain</w:t>
            </w:r>
          </w:p>
        </w:tc>
        <w:tc>
          <w:tcPr>
            <w:tcW w:w="1528" w:type="dxa"/>
          </w:tcPr>
          <w:p w14:paraId="6455637D" w14:textId="7D297F2F" w:rsidR="00C84DC6" w:rsidRPr="00F71A73" w:rsidRDefault="00C84DC6" w:rsidP="00C84DC6">
            <w:r w:rsidRPr="00F71A73">
              <w:t>43.177660068</w:t>
            </w:r>
            <w:r>
              <w:t xml:space="preserve"> </w:t>
            </w:r>
          </w:p>
        </w:tc>
        <w:tc>
          <w:tcPr>
            <w:tcW w:w="1791" w:type="dxa"/>
          </w:tcPr>
          <w:p w14:paraId="30743B13" w14:textId="5B5185B5" w:rsidR="00C84DC6" w:rsidRPr="00F71A73" w:rsidRDefault="00C84DC6" w:rsidP="00C84DC6">
            <w:r w:rsidRPr="00F71A73">
              <w:t>-83.71993602</w:t>
            </w:r>
          </w:p>
        </w:tc>
        <w:tc>
          <w:tcPr>
            <w:tcW w:w="1791" w:type="dxa"/>
          </w:tcPr>
          <w:p w14:paraId="249AAE01" w14:textId="30BC8F02" w:rsidR="00C84DC6" w:rsidRPr="00F71A73" w:rsidRDefault="00C84DC6" w:rsidP="00C84DC6">
            <w:r>
              <w:t>3</w:t>
            </w:r>
          </w:p>
        </w:tc>
        <w:tc>
          <w:tcPr>
            <w:tcW w:w="1711" w:type="dxa"/>
          </w:tcPr>
          <w:p w14:paraId="76FB222B" w14:textId="038C354B" w:rsidR="00C84DC6" w:rsidRPr="00F71A73" w:rsidRDefault="00C84DC6" w:rsidP="00C84DC6">
            <w:r>
              <w:t>Normal</w:t>
            </w:r>
          </w:p>
        </w:tc>
      </w:tr>
    </w:tbl>
    <w:p w14:paraId="1C70D5B0" w14:textId="00D2D78E" w:rsidR="00F71A73" w:rsidRDefault="00F71A73" w:rsidP="00F71A73"/>
    <w:p w14:paraId="3D16CC84" w14:textId="77777777" w:rsidR="00C84DC6" w:rsidRDefault="00C84DC6" w:rsidP="00C84DC6">
      <w:pPr>
        <w:rPr>
          <w:rFonts w:ascii="Arial" w:hAnsi="Arial" w:cs="Arial"/>
        </w:rPr>
      </w:pPr>
      <w:bookmarkStart w:id="0" w:name="_Hlk158134200"/>
      <w:r>
        <w:rPr>
          <w:rFonts w:ascii="Arial" w:hAnsi="Arial" w:cs="Arial"/>
        </w:rPr>
        <w:t xml:space="preserve">Priorities were revised Feb 2024 for new permit cycle / IDEP.  </w:t>
      </w:r>
    </w:p>
    <w:p w14:paraId="2EB0BB29" w14:textId="77777777" w:rsidR="00C84DC6" w:rsidRDefault="00C84DC6" w:rsidP="00C84DC6"/>
    <w:p w14:paraId="4D08EEEF" w14:textId="77777777" w:rsidR="00C84DC6" w:rsidRPr="00ED5BD1" w:rsidRDefault="00C84DC6" w:rsidP="00C84DC6">
      <w:pPr>
        <w:rPr>
          <w:rFonts w:ascii="Arial" w:hAnsi="Arial" w:cs="Arial"/>
        </w:rPr>
      </w:pPr>
    </w:p>
    <w:bookmarkEnd w:id="0"/>
    <w:p w14:paraId="6AC314E6" w14:textId="77777777" w:rsidR="00C84DC6" w:rsidRPr="00A07BD9" w:rsidRDefault="00C84DC6" w:rsidP="00C84DC6">
      <w:pPr>
        <w:rPr>
          <w:rFonts w:ascii="Arial" w:hAnsi="Arial" w:cs="Arial"/>
        </w:rPr>
      </w:pPr>
      <w:r w:rsidRPr="00A07BD9">
        <w:rPr>
          <w:rFonts w:ascii="Arial" w:hAnsi="Arial" w:cs="Arial"/>
        </w:rPr>
        <w:t>Pursuant to the revised IDEP and discussions with EGLE staff, the following POD’s have been removed and are being tested at the downstream outfall.  If an Illicit discharge is found, upstream POD’s will be tested as needed based on source tracking.</w:t>
      </w:r>
    </w:p>
    <w:p w14:paraId="3A1E77D8" w14:textId="1258576F" w:rsidR="00CA50F6" w:rsidRDefault="00C84DC6" w:rsidP="00C84DC6">
      <w:pPr>
        <w:pStyle w:val="ListParagraph"/>
        <w:numPr>
          <w:ilvl w:val="0"/>
          <w:numId w:val="2"/>
        </w:numPr>
        <w:rPr>
          <w:rFonts w:ascii="Arial" w:hAnsi="Arial" w:cs="Arial"/>
        </w:rPr>
      </w:pPr>
      <w:r>
        <w:rPr>
          <w:rFonts w:ascii="Arial" w:hAnsi="Arial" w:cs="Arial"/>
        </w:rPr>
        <w:t>9615520</w:t>
      </w:r>
    </w:p>
    <w:p w14:paraId="56D2481C" w14:textId="01C13B30" w:rsidR="00C84DC6" w:rsidRDefault="00C84DC6" w:rsidP="00C84DC6">
      <w:pPr>
        <w:pStyle w:val="ListParagraph"/>
        <w:numPr>
          <w:ilvl w:val="0"/>
          <w:numId w:val="2"/>
        </w:numPr>
        <w:rPr>
          <w:rFonts w:ascii="Arial" w:hAnsi="Arial" w:cs="Arial"/>
        </w:rPr>
      </w:pPr>
      <w:r>
        <w:rPr>
          <w:rFonts w:ascii="Arial" w:hAnsi="Arial" w:cs="Arial"/>
        </w:rPr>
        <w:t>9622002</w:t>
      </w:r>
    </w:p>
    <w:p w14:paraId="74F51941" w14:textId="086E849C" w:rsidR="00C84DC6" w:rsidRDefault="00C84DC6" w:rsidP="00C84DC6">
      <w:pPr>
        <w:pStyle w:val="ListParagraph"/>
        <w:numPr>
          <w:ilvl w:val="0"/>
          <w:numId w:val="2"/>
        </w:numPr>
        <w:rPr>
          <w:rFonts w:ascii="Arial" w:hAnsi="Arial" w:cs="Arial"/>
        </w:rPr>
      </w:pPr>
      <w:r>
        <w:rPr>
          <w:rFonts w:ascii="Arial" w:hAnsi="Arial" w:cs="Arial"/>
        </w:rPr>
        <w:t>9622003</w:t>
      </w:r>
    </w:p>
    <w:p w14:paraId="05A9FC9C" w14:textId="66032F25" w:rsidR="00C84DC6" w:rsidRDefault="00C84DC6" w:rsidP="00C84DC6">
      <w:pPr>
        <w:pStyle w:val="ListParagraph"/>
        <w:numPr>
          <w:ilvl w:val="0"/>
          <w:numId w:val="2"/>
        </w:numPr>
        <w:rPr>
          <w:rFonts w:ascii="Arial" w:hAnsi="Arial" w:cs="Arial"/>
        </w:rPr>
      </w:pPr>
      <w:r>
        <w:rPr>
          <w:rFonts w:ascii="Arial" w:hAnsi="Arial" w:cs="Arial"/>
        </w:rPr>
        <w:t>9622004</w:t>
      </w:r>
    </w:p>
    <w:p w14:paraId="33A41DF8" w14:textId="77777777" w:rsidR="00CA50F6" w:rsidRDefault="00CA50F6" w:rsidP="00F71A73"/>
    <w:sectPr w:rsidR="00CA50F6" w:rsidSect="00B66C94">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C3B4B" w14:textId="77777777" w:rsidR="00D328BA" w:rsidRDefault="00D328BA" w:rsidP="00D328BA">
      <w:pPr>
        <w:spacing w:after="0" w:line="240" w:lineRule="auto"/>
      </w:pPr>
      <w:r>
        <w:separator/>
      </w:r>
    </w:p>
  </w:endnote>
  <w:endnote w:type="continuationSeparator" w:id="0">
    <w:p w14:paraId="50B8F67D" w14:textId="77777777" w:rsidR="00D328BA" w:rsidRDefault="00D328BA" w:rsidP="00D32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97E5" w14:textId="19CCAA66" w:rsidR="00D328BA" w:rsidRDefault="00D328BA">
    <w:pPr>
      <w:pStyle w:val="Footer"/>
    </w:pPr>
    <w:r>
      <w:t xml:space="preserve">Updated </w:t>
    </w:r>
    <w:proofErr w:type="gramStart"/>
    <w:r w:rsidR="009F03FF">
      <w:t>2/8/2024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48751" w14:textId="77777777" w:rsidR="00D328BA" w:rsidRDefault="00D328BA" w:rsidP="00D328BA">
      <w:pPr>
        <w:spacing w:after="0" w:line="240" w:lineRule="auto"/>
      </w:pPr>
      <w:r>
        <w:separator/>
      </w:r>
    </w:p>
  </w:footnote>
  <w:footnote w:type="continuationSeparator" w:id="0">
    <w:p w14:paraId="6A64E6EF" w14:textId="77777777" w:rsidR="00D328BA" w:rsidRDefault="00D328BA" w:rsidP="00D328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A63F4"/>
    <w:multiLevelType w:val="hybridMultilevel"/>
    <w:tmpl w:val="B0CABFF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47C52027"/>
    <w:multiLevelType w:val="hybridMultilevel"/>
    <w:tmpl w:val="70A4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6382156">
    <w:abstractNumId w:val="1"/>
  </w:num>
  <w:num w:numId="2" w16cid:durableId="1156457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C94"/>
    <w:rsid w:val="000E05E5"/>
    <w:rsid w:val="002D5651"/>
    <w:rsid w:val="00302914"/>
    <w:rsid w:val="00511F2F"/>
    <w:rsid w:val="005D6D14"/>
    <w:rsid w:val="008607C6"/>
    <w:rsid w:val="009163E9"/>
    <w:rsid w:val="00954D74"/>
    <w:rsid w:val="009F03FF"/>
    <w:rsid w:val="00AF5F1C"/>
    <w:rsid w:val="00B61E99"/>
    <w:rsid w:val="00B66C94"/>
    <w:rsid w:val="00B973F7"/>
    <w:rsid w:val="00C84DC6"/>
    <w:rsid w:val="00CA50F6"/>
    <w:rsid w:val="00CD20F8"/>
    <w:rsid w:val="00D328BA"/>
    <w:rsid w:val="00EC5869"/>
    <w:rsid w:val="00EF2101"/>
    <w:rsid w:val="00F12C83"/>
    <w:rsid w:val="00F71A73"/>
    <w:rsid w:val="00FB66B9"/>
    <w:rsid w:val="00FC1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7A2AAA"/>
  <w15:chartTrackingRefBased/>
  <w15:docId w15:val="{15C0F186-73D6-453C-8C37-E5ABE424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66C9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B66C94"/>
    <w:rPr>
      <w:rFonts w:ascii="Consolas" w:hAnsi="Consolas" w:cs="Consolas"/>
      <w:sz w:val="21"/>
      <w:szCs w:val="21"/>
    </w:rPr>
  </w:style>
  <w:style w:type="table" w:styleId="TableGrid">
    <w:name w:val="Table Grid"/>
    <w:basedOn w:val="TableNormal"/>
    <w:uiPriority w:val="39"/>
    <w:rsid w:val="00B66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2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8BA"/>
  </w:style>
  <w:style w:type="paragraph" w:styleId="Footer">
    <w:name w:val="footer"/>
    <w:basedOn w:val="Normal"/>
    <w:link w:val="FooterChar"/>
    <w:uiPriority w:val="99"/>
    <w:unhideWhenUsed/>
    <w:rsid w:val="00D32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8BA"/>
  </w:style>
  <w:style w:type="paragraph" w:styleId="ListParagraph">
    <w:name w:val="List Paragraph"/>
    <w:basedOn w:val="Normal"/>
    <w:uiPriority w:val="34"/>
    <w:qFormat/>
    <w:rsid w:val="00C84D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85</Words>
  <Characters>490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Genesee County</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kubic</dc:creator>
  <cp:keywords/>
  <dc:description/>
  <cp:lastModifiedBy>Susanne Hogan</cp:lastModifiedBy>
  <cp:revision>19</cp:revision>
  <dcterms:created xsi:type="dcterms:W3CDTF">2023-03-22T18:38:00Z</dcterms:created>
  <dcterms:modified xsi:type="dcterms:W3CDTF">2024-02-08T21:34:00Z</dcterms:modified>
</cp:coreProperties>
</file>